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193F" w14:textId="77777777" w:rsidR="00BF7E23" w:rsidRPr="007B2E72" w:rsidRDefault="00BF7E23" w:rsidP="00BF7E23">
      <w:pPr>
        <w:spacing w:line="240" w:lineRule="auto"/>
        <w:jc w:val="both"/>
        <w:rPr>
          <w:rFonts w:ascii="Times New Roman" w:eastAsia="Times New Roman" w:hAnsi="Times New Roman" w:cs="Times New Roman"/>
          <w:b/>
          <w:bCs/>
          <w:sz w:val="28"/>
          <w:szCs w:val="28"/>
        </w:rPr>
      </w:pPr>
      <w:r w:rsidRPr="007B2E72">
        <w:rPr>
          <w:rFonts w:ascii="Times New Roman" w:eastAsia="Times New Roman" w:hAnsi="Times New Roman" w:cs="Times New Roman"/>
          <w:b/>
          <w:bCs/>
          <w:sz w:val="28"/>
          <w:szCs w:val="28"/>
        </w:rPr>
        <w:t>S1</w:t>
      </w:r>
      <w:r>
        <w:rPr>
          <w:rFonts w:ascii="Times New Roman" w:eastAsia="Times New Roman" w:hAnsi="Times New Roman" w:cs="Times New Roman"/>
          <w:b/>
          <w:bCs/>
          <w:sz w:val="28"/>
          <w:szCs w:val="28"/>
        </w:rPr>
        <w:t>4</w:t>
      </w:r>
      <w:r w:rsidRPr="007B2E72">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VOTA</w:t>
      </w:r>
    </w:p>
    <w:p w14:paraId="3BC86EA3" w14:textId="77777777" w:rsidR="00BF7E23" w:rsidRPr="00C6019B" w:rsidRDefault="00BF7E23" w:rsidP="00BF7E23">
      <w:pPr>
        <w:spacing w:before="100" w:beforeAutospacing="1" w:after="100" w:afterAutospacing="1" w:line="240" w:lineRule="auto"/>
        <w:rPr>
          <w:rFonts w:ascii="Times New Roman" w:eastAsia="Times New Roman" w:hAnsi="Times New Roman" w:cs="Times New Roman"/>
          <w:color w:val="auto"/>
          <w:sz w:val="28"/>
          <w:szCs w:val="28"/>
          <w:u w:val="single"/>
          <w:lang w:eastAsia="en-US"/>
        </w:rPr>
      </w:pPr>
      <w:r w:rsidRPr="00C6019B">
        <w:rPr>
          <w:rFonts w:ascii="Times New Roman" w:eastAsia="Times New Roman" w:hAnsi="Times New Roman" w:cs="Times New Roman"/>
          <w:color w:val="auto"/>
          <w:sz w:val="28"/>
          <w:szCs w:val="28"/>
          <w:u w:val="single"/>
          <w:lang w:eastAsia="en-US"/>
        </w:rPr>
        <w:t>The Mandate of Occupational Therapy in Vietnam’s Primary Healthcare</w:t>
      </w:r>
    </w:p>
    <w:p w14:paraId="13493A82" w14:textId="77777777" w:rsidR="00BF7E23" w:rsidRPr="00C6019B" w:rsidRDefault="00BF7E23" w:rsidP="00BF7E23">
      <w:pPr>
        <w:spacing w:after="0" w:line="240" w:lineRule="auto"/>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color w:val="auto"/>
          <w:sz w:val="24"/>
          <w:szCs w:val="24"/>
          <w:lang w:eastAsia="en-US"/>
        </w:rPr>
        <w:t xml:space="preserve">Nguyen Khac Tuan, </w:t>
      </w:r>
      <w:proofErr w:type="spellStart"/>
      <w:proofErr w:type="gramStart"/>
      <w:r w:rsidRPr="00C6019B">
        <w:rPr>
          <w:rFonts w:ascii="Times New Roman" w:eastAsia="Times New Roman" w:hAnsi="Times New Roman" w:cs="Times New Roman"/>
          <w:color w:val="auto"/>
          <w:sz w:val="24"/>
          <w:szCs w:val="24"/>
          <w:lang w:eastAsia="en-US"/>
        </w:rPr>
        <w:t>M.Sc</w:t>
      </w:r>
      <w:proofErr w:type="spellEnd"/>
      <w:proofErr w:type="gramEnd"/>
      <w:r w:rsidRPr="00C6019B">
        <w:rPr>
          <w:rFonts w:ascii="Times New Roman" w:eastAsia="Times New Roman" w:hAnsi="Times New Roman" w:cs="Times New Roman"/>
          <w:color w:val="auto"/>
          <w:sz w:val="24"/>
          <w:szCs w:val="24"/>
          <w:lang w:eastAsia="en-US"/>
        </w:rPr>
        <w:t xml:space="preserve"> (OT)</w:t>
      </w:r>
    </w:p>
    <w:p w14:paraId="7B565827" w14:textId="77777777" w:rsidR="00BF7E23" w:rsidRPr="00C6019B" w:rsidRDefault="00BF7E23" w:rsidP="00BF7E23">
      <w:pPr>
        <w:spacing w:after="0" w:line="240" w:lineRule="auto"/>
        <w:rPr>
          <w:rFonts w:ascii="Times New Roman" w:eastAsia="Times New Roman" w:hAnsi="Times New Roman" w:cs="Times New Roman"/>
          <w:i/>
          <w:iCs/>
          <w:color w:val="auto"/>
          <w:sz w:val="24"/>
          <w:szCs w:val="24"/>
          <w:lang w:eastAsia="en-US"/>
        </w:rPr>
      </w:pPr>
      <w:r w:rsidRPr="00C6019B">
        <w:rPr>
          <w:rFonts w:ascii="Times New Roman" w:eastAsia="Times New Roman" w:hAnsi="Times New Roman" w:cs="Times New Roman"/>
          <w:i/>
          <w:iCs/>
          <w:color w:val="auto"/>
          <w:sz w:val="24"/>
          <w:szCs w:val="24"/>
          <w:lang w:eastAsia="en-US"/>
        </w:rPr>
        <w:t>President, Vietnam Occupational Therapy Association</w:t>
      </w:r>
    </w:p>
    <w:p w14:paraId="3A80C296" w14:textId="77777777" w:rsidR="00BF7E23" w:rsidRPr="00C6019B" w:rsidRDefault="00BF7E23" w:rsidP="00BF7E23">
      <w:pPr>
        <w:spacing w:before="100" w:beforeAutospacing="1" w:after="100" w:afterAutospacing="1" w:line="240" w:lineRule="auto"/>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b/>
          <w:bCs/>
          <w:color w:val="auto"/>
          <w:sz w:val="24"/>
          <w:szCs w:val="24"/>
          <w:lang w:eastAsia="en-US"/>
        </w:rPr>
        <w:t>Affiliations:</w:t>
      </w:r>
      <w:r w:rsidRPr="00C6019B">
        <w:rPr>
          <w:rFonts w:ascii="Times New Roman" w:eastAsia="Times New Roman" w:hAnsi="Times New Roman" w:cs="Times New Roman"/>
          <w:color w:val="auto"/>
          <w:sz w:val="24"/>
          <w:szCs w:val="24"/>
          <w:lang w:eastAsia="en-US"/>
        </w:rPr>
        <w:br/>
        <w:t>Lecturer, Hai Duong Medical Technical University (HMTU)</w:t>
      </w:r>
    </w:p>
    <w:p w14:paraId="78B5B60D" w14:textId="77777777" w:rsidR="00BF7E23" w:rsidRPr="00C6019B" w:rsidRDefault="00BF7E23" w:rsidP="00BF7E23">
      <w:pPr>
        <w:spacing w:before="100" w:beforeAutospacing="1" w:after="100" w:afterAutospacing="1" w:line="240" w:lineRule="auto"/>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b/>
          <w:bCs/>
          <w:color w:val="auto"/>
          <w:sz w:val="24"/>
          <w:szCs w:val="24"/>
          <w:lang w:eastAsia="en-US"/>
        </w:rPr>
        <w:t>Abstract:</w:t>
      </w:r>
    </w:p>
    <w:p w14:paraId="6E160E73" w14:textId="77777777" w:rsidR="00BF7E23" w:rsidRPr="00C6019B" w:rsidRDefault="00BF7E23" w:rsidP="00BF7E23">
      <w:pPr>
        <w:spacing w:before="100" w:beforeAutospacing="1" w:after="100" w:afterAutospacing="1" w:line="240" w:lineRule="auto"/>
        <w:jc w:val="both"/>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b/>
          <w:bCs/>
          <w:color w:val="auto"/>
          <w:sz w:val="24"/>
          <w:szCs w:val="24"/>
          <w:lang w:eastAsia="en-US"/>
        </w:rPr>
        <w:t>Background:</w:t>
      </w:r>
      <w:r w:rsidRPr="00C6019B">
        <w:rPr>
          <w:rFonts w:ascii="Times New Roman" w:eastAsia="Times New Roman" w:hAnsi="Times New Roman" w:cs="Times New Roman"/>
          <w:color w:val="auto"/>
          <w:sz w:val="24"/>
          <w:szCs w:val="24"/>
          <w:lang w:eastAsia="en-US"/>
        </w:rPr>
        <w:br/>
        <w:t>Vietnam is experiencing a rapid shift toward chronic diseases, with over 7 million people living with disabilities. Despite the growing need for rehabilitation, access to occupational therapy (OT) remains limited, particularly at the primary healthcare level, due to referral bottlenecks and a severe workforce shortage, with fewer than 0.5 practitioners per 10,000 population.</w:t>
      </w:r>
    </w:p>
    <w:p w14:paraId="5F354A09" w14:textId="77777777" w:rsidR="00BF7E23" w:rsidRPr="00C6019B" w:rsidRDefault="00BF7E23" w:rsidP="00BF7E23">
      <w:pPr>
        <w:spacing w:before="100" w:beforeAutospacing="1" w:after="100" w:afterAutospacing="1" w:line="240" w:lineRule="auto"/>
        <w:jc w:val="both"/>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b/>
          <w:bCs/>
          <w:color w:val="auto"/>
          <w:sz w:val="24"/>
          <w:szCs w:val="24"/>
          <w:lang w:eastAsia="en-US"/>
        </w:rPr>
        <w:t>Objective:</w:t>
      </w:r>
      <w:r w:rsidRPr="00C6019B">
        <w:rPr>
          <w:rFonts w:ascii="Times New Roman" w:eastAsia="Times New Roman" w:hAnsi="Times New Roman" w:cs="Times New Roman"/>
          <w:color w:val="auto"/>
          <w:sz w:val="24"/>
          <w:szCs w:val="24"/>
          <w:lang w:eastAsia="en-US"/>
        </w:rPr>
        <w:br/>
        <w:t>This presentation explores how OT in Vietnam is evolving from a newly recognized profession into an essential component of the primary healthcare system.</w:t>
      </w:r>
    </w:p>
    <w:p w14:paraId="1A6629A4" w14:textId="77777777" w:rsidR="00BF7E23" w:rsidRPr="00C6019B" w:rsidRDefault="00BF7E23" w:rsidP="00BF7E23">
      <w:pPr>
        <w:spacing w:before="100" w:beforeAutospacing="1" w:after="0" w:line="240" w:lineRule="auto"/>
        <w:rPr>
          <w:rFonts w:ascii="Times New Roman" w:eastAsia="Times New Roman" w:hAnsi="Times New Roman" w:cs="Times New Roman"/>
          <w:b/>
          <w:bCs/>
          <w:color w:val="auto"/>
          <w:sz w:val="24"/>
          <w:szCs w:val="24"/>
          <w:lang w:eastAsia="en-US"/>
        </w:rPr>
      </w:pPr>
      <w:r w:rsidRPr="00C6019B">
        <w:rPr>
          <w:rFonts w:ascii="Times New Roman" w:eastAsia="Times New Roman" w:hAnsi="Times New Roman" w:cs="Times New Roman"/>
          <w:b/>
          <w:bCs/>
          <w:color w:val="auto"/>
          <w:sz w:val="24"/>
          <w:szCs w:val="24"/>
          <w:lang w:eastAsia="en-US"/>
        </w:rPr>
        <w:t>Legislative Framework:</w:t>
      </w:r>
    </w:p>
    <w:p w14:paraId="5C584168" w14:textId="77777777" w:rsidR="00BF7E23" w:rsidRPr="00C6019B" w:rsidRDefault="00BF7E23" w:rsidP="00BF7E23">
      <w:pPr>
        <w:spacing w:before="100" w:beforeAutospacing="1" w:after="100" w:afterAutospacing="1" w:line="240" w:lineRule="auto"/>
        <w:jc w:val="both"/>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color w:val="auto"/>
          <w:sz w:val="24"/>
          <w:szCs w:val="24"/>
          <w:lang w:eastAsia="en-US"/>
        </w:rPr>
        <w:t>Recent legislative milestones, including Law 15/2023/QH15 and Decision 569/QĐ-</w:t>
      </w:r>
      <w:proofErr w:type="spellStart"/>
      <w:r w:rsidRPr="00C6019B">
        <w:rPr>
          <w:rFonts w:ascii="Times New Roman" w:eastAsia="Times New Roman" w:hAnsi="Times New Roman" w:cs="Times New Roman"/>
          <w:color w:val="auto"/>
          <w:sz w:val="24"/>
          <w:szCs w:val="24"/>
          <w:lang w:eastAsia="en-US"/>
        </w:rPr>
        <w:t>TTg</w:t>
      </w:r>
      <w:proofErr w:type="spellEnd"/>
      <w:r w:rsidRPr="00C6019B">
        <w:rPr>
          <w:rFonts w:ascii="Times New Roman" w:eastAsia="Times New Roman" w:hAnsi="Times New Roman" w:cs="Times New Roman"/>
          <w:color w:val="auto"/>
          <w:sz w:val="24"/>
          <w:szCs w:val="24"/>
          <w:lang w:eastAsia="en-US"/>
        </w:rPr>
        <w:t>, have significantly advanced the field. These policies formally recognize OT as a licensed profession, mandate the inclusion of environmental modification and assistive technology in rehabilitation, and position primary healthcare as the foundation for Community-Based Rehabilitation (CBR).</w:t>
      </w:r>
    </w:p>
    <w:p w14:paraId="40D221E6" w14:textId="77777777" w:rsidR="00BF7E23" w:rsidRPr="00C6019B" w:rsidRDefault="00BF7E23" w:rsidP="00BF7E23">
      <w:pPr>
        <w:spacing w:before="100" w:beforeAutospacing="1" w:after="0" w:line="240" w:lineRule="auto"/>
        <w:rPr>
          <w:rFonts w:ascii="Times New Roman" w:eastAsia="Times New Roman" w:hAnsi="Times New Roman" w:cs="Times New Roman"/>
          <w:b/>
          <w:bCs/>
          <w:color w:val="auto"/>
          <w:sz w:val="24"/>
          <w:szCs w:val="24"/>
          <w:lang w:eastAsia="en-US"/>
        </w:rPr>
      </w:pPr>
      <w:r w:rsidRPr="00C6019B">
        <w:rPr>
          <w:rFonts w:ascii="Times New Roman" w:eastAsia="Times New Roman" w:hAnsi="Times New Roman" w:cs="Times New Roman"/>
          <w:b/>
          <w:bCs/>
          <w:color w:val="auto"/>
          <w:sz w:val="24"/>
          <w:szCs w:val="24"/>
          <w:lang w:eastAsia="en-US"/>
        </w:rPr>
        <w:t>Approach / Interventions:</w:t>
      </w:r>
    </w:p>
    <w:p w14:paraId="586B5CB4" w14:textId="77777777" w:rsidR="00BF7E23" w:rsidRPr="00C6019B" w:rsidRDefault="00BF7E23" w:rsidP="00BF7E23">
      <w:pPr>
        <w:spacing w:after="0" w:line="240" w:lineRule="auto"/>
        <w:jc w:val="both"/>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color w:val="auto"/>
          <w:sz w:val="24"/>
          <w:szCs w:val="24"/>
          <w:lang w:eastAsia="en-US"/>
        </w:rPr>
        <w:t>To translate policy into practice, OT is being integrated into community settings through context-based interventions. These include home-based Activities of Daily Living (ADL) training, the use of low-cost, locally appropriate assistive devices, and caregiver education. To address workforce limitations, a practical Training of Trainers (TOT) model and interprofessional education (IPE) are used to build capacity among local health workers and families.</w:t>
      </w:r>
    </w:p>
    <w:p w14:paraId="29D051AA" w14:textId="77777777" w:rsidR="00BF7E23" w:rsidRPr="00C6019B" w:rsidRDefault="00BF7E23" w:rsidP="00BF7E23">
      <w:pPr>
        <w:spacing w:before="100" w:beforeAutospacing="1" w:after="100" w:afterAutospacing="1" w:line="240" w:lineRule="auto"/>
        <w:jc w:val="both"/>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b/>
          <w:bCs/>
          <w:color w:val="auto"/>
          <w:sz w:val="24"/>
          <w:szCs w:val="24"/>
          <w:lang w:eastAsia="en-US"/>
        </w:rPr>
        <w:t>Findings:</w:t>
      </w:r>
      <w:r w:rsidRPr="00C6019B">
        <w:rPr>
          <w:rFonts w:ascii="Times New Roman" w:eastAsia="Times New Roman" w:hAnsi="Times New Roman" w:cs="Times New Roman"/>
          <w:color w:val="auto"/>
          <w:sz w:val="24"/>
          <w:szCs w:val="24"/>
          <w:lang w:eastAsia="en-US"/>
        </w:rPr>
        <w:br/>
        <w:t>Early field experiences suggest that integrating OT into community care is associated with improved functional independence, safer participation in daily activities, and reduced caregiver burden, compared to more conventional rehabilitation approaches.</w:t>
      </w:r>
    </w:p>
    <w:p w14:paraId="37D9AC4B" w14:textId="77777777" w:rsidR="00BF7E23" w:rsidRPr="00C6019B" w:rsidRDefault="00BF7E23" w:rsidP="00BF7E23">
      <w:pPr>
        <w:spacing w:before="100" w:beforeAutospacing="1" w:after="100" w:afterAutospacing="1" w:line="240" w:lineRule="auto"/>
        <w:jc w:val="both"/>
        <w:rPr>
          <w:rFonts w:ascii="Times New Roman" w:eastAsia="Times New Roman" w:hAnsi="Times New Roman" w:cs="Times New Roman"/>
          <w:color w:val="auto"/>
          <w:sz w:val="24"/>
          <w:szCs w:val="24"/>
          <w:lang w:eastAsia="en-US"/>
        </w:rPr>
      </w:pPr>
      <w:r w:rsidRPr="00C6019B">
        <w:rPr>
          <w:rFonts w:ascii="Times New Roman" w:eastAsia="Times New Roman" w:hAnsi="Times New Roman" w:cs="Times New Roman"/>
          <w:b/>
          <w:bCs/>
          <w:color w:val="auto"/>
          <w:sz w:val="24"/>
          <w:szCs w:val="24"/>
          <w:lang w:eastAsia="en-US"/>
        </w:rPr>
        <w:t>Conclusion:</w:t>
      </w:r>
      <w:r w:rsidRPr="00C6019B">
        <w:rPr>
          <w:rFonts w:ascii="Times New Roman" w:eastAsia="Times New Roman" w:hAnsi="Times New Roman" w:cs="Times New Roman"/>
          <w:color w:val="auto"/>
          <w:sz w:val="24"/>
          <w:szCs w:val="24"/>
          <w:lang w:eastAsia="en-US"/>
        </w:rPr>
        <w:br/>
        <w:t>Occupational therapy is becoming an increasingly important part of Vietnam’s primary healthcare system. Embedding OT within community-based and primary care models offers a practical and cost-effective pathway to support participation and independence for people with disabilities. Continued international collaboration will be important to strengthen the workforce, standardize practice, and expand access to inclusive rehabilitation services.</w:t>
      </w:r>
    </w:p>
    <w:p w14:paraId="045F8055" w14:textId="77777777" w:rsidR="00BF7E23" w:rsidRPr="00BF7E23" w:rsidRDefault="00BF7E23" w:rsidP="00BF7E23"/>
    <w:sectPr w:rsidR="00BF7E23" w:rsidRPr="00BF7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23"/>
    <w:rsid w:val="00BF7E23"/>
    <w:rsid w:val="00D434F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C9469DF"/>
  <w15:chartTrackingRefBased/>
  <w15:docId w15:val="{FADEADEC-0205-5C45-BD74-429FE418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E23"/>
    <w:pPr>
      <w:spacing w:line="259" w:lineRule="auto"/>
    </w:pPr>
    <w:rPr>
      <w:rFonts w:ascii="Calibri" w:eastAsia="Calibri" w:hAnsi="Calibri" w:cs="Calibri"/>
      <w:color w:val="000000"/>
      <w:kern w:val="0"/>
      <w:sz w:val="22"/>
      <w:szCs w:val="22"/>
      <w:lang w:val="en-US"/>
      <w14:ligatures w14:val="none"/>
    </w:rPr>
  </w:style>
  <w:style w:type="paragraph" w:styleId="Heading1">
    <w:name w:val="heading 1"/>
    <w:basedOn w:val="Normal"/>
    <w:next w:val="Normal"/>
    <w:link w:val="Heading1Char"/>
    <w:uiPriority w:val="9"/>
    <w:qFormat/>
    <w:rsid w:val="00BF7E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HK"/>
      <w14:ligatures w14:val="standardContextual"/>
    </w:rPr>
  </w:style>
  <w:style w:type="paragraph" w:styleId="Heading2">
    <w:name w:val="heading 2"/>
    <w:basedOn w:val="Normal"/>
    <w:next w:val="Normal"/>
    <w:link w:val="Heading2Char"/>
    <w:uiPriority w:val="9"/>
    <w:semiHidden/>
    <w:unhideWhenUsed/>
    <w:qFormat/>
    <w:rsid w:val="00BF7E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HK"/>
      <w14:ligatures w14:val="standardContextual"/>
    </w:rPr>
  </w:style>
  <w:style w:type="paragraph" w:styleId="Heading3">
    <w:name w:val="heading 3"/>
    <w:basedOn w:val="Normal"/>
    <w:next w:val="Normal"/>
    <w:link w:val="Heading3Char"/>
    <w:uiPriority w:val="9"/>
    <w:semiHidden/>
    <w:unhideWhenUsed/>
    <w:qFormat/>
    <w:rsid w:val="00BF7E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HK"/>
      <w14:ligatures w14:val="standardContextual"/>
    </w:rPr>
  </w:style>
  <w:style w:type="paragraph" w:styleId="Heading4">
    <w:name w:val="heading 4"/>
    <w:basedOn w:val="Normal"/>
    <w:next w:val="Normal"/>
    <w:link w:val="Heading4Char"/>
    <w:uiPriority w:val="9"/>
    <w:semiHidden/>
    <w:unhideWhenUsed/>
    <w:qFormat/>
    <w:rsid w:val="00BF7E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HK"/>
      <w14:ligatures w14:val="standardContextual"/>
    </w:rPr>
  </w:style>
  <w:style w:type="paragraph" w:styleId="Heading5">
    <w:name w:val="heading 5"/>
    <w:basedOn w:val="Normal"/>
    <w:next w:val="Normal"/>
    <w:link w:val="Heading5Char"/>
    <w:uiPriority w:val="9"/>
    <w:semiHidden/>
    <w:unhideWhenUsed/>
    <w:qFormat/>
    <w:rsid w:val="00BF7E2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HK"/>
      <w14:ligatures w14:val="standardContextual"/>
    </w:rPr>
  </w:style>
  <w:style w:type="paragraph" w:styleId="Heading6">
    <w:name w:val="heading 6"/>
    <w:basedOn w:val="Normal"/>
    <w:next w:val="Normal"/>
    <w:link w:val="Heading6Char"/>
    <w:uiPriority w:val="9"/>
    <w:semiHidden/>
    <w:unhideWhenUsed/>
    <w:qFormat/>
    <w:rsid w:val="00BF7E2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HK"/>
      <w14:ligatures w14:val="standardContextual"/>
    </w:rPr>
  </w:style>
  <w:style w:type="paragraph" w:styleId="Heading7">
    <w:name w:val="heading 7"/>
    <w:basedOn w:val="Normal"/>
    <w:next w:val="Normal"/>
    <w:link w:val="Heading7Char"/>
    <w:uiPriority w:val="9"/>
    <w:semiHidden/>
    <w:unhideWhenUsed/>
    <w:qFormat/>
    <w:rsid w:val="00BF7E2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HK"/>
      <w14:ligatures w14:val="standardContextual"/>
    </w:rPr>
  </w:style>
  <w:style w:type="paragraph" w:styleId="Heading8">
    <w:name w:val="heading 8"/>
    <w:basedOn w:val="Normal"/>
    <w:next w:val="Normal"/>
    <w:link w:val="Heading8Char"/>
    <w:uiPriority w:val="9"/>
    <w:semiHidden/>
    <w:unhideWhenUsed/>
    <w:qFormat/>
    <w:rsid w:val="00BF7E2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HK"/>
      <w14:ligatures w14:val="standardContextual"/>
    </w:rPr>
  </w:style>
  <w:style w:type="paragraph" w:styleId="Heading9">
    <w:name w:val="heading 9"/>
    <w:basedOn w:val="Normal"/>
    <w:next w:val="Normal"/>
    <w:link w:val="Heading9Char"/>
    <w:uiPriority w:val="9"/>
    <w:semiHidden/>
    <w:unhideWhenUsed/>
    <w:qFormat/>
    <w:rsid w:val="00BF7E2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H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E23"/>
    <w:rPr>
      <w:rFonts w:eastAsiaTheme="majorEastAsia" w:cstheme="majorBidi"/>
      <w:color w:val="272727" w:themeColor="text1" w:themeTint="D8"/>
    </w:rPr>
  </w:style>
  <w:style w:type="paragraph" w:styleId="Title">
    <w:name w:val="Title"/>
    <w:basedOn w:val="Normal"/>
    <w:next w:val="Normal"/>
    <w:link w:val="TitleChar"/>
    <w:uiPriority w:val="10"/>
    <w:qFormat/>
    <w:rsid w:val="00BF7E23"/>
    <w:pPr>
      <w:spacing w:after="80" w:line="240" w:lineRule="auto"/>
      <w:contextualSpacing/>
    </w:pPr>
    <w:rPr>
      <w:rFonts w:asciiTheme="majorHAnsi" w:eastAsiaTheme="majorEastAsia" w:hAnsiTheme="majorHAnsi" w:cstheme="majorBidi"/>
      <w:color w:val="auto"/>
      <w:spacing w:val="-10"/>
      <w:kern w:val="28"/>
      <w:sz w:val="56"/>
      <w:szCs w:val="56"/>
      <w:lang w:val="en-HK"/>
      <w14:ligatures w14:val="standardContextual"/>
    </w:rPr>
  </w:style>
  <w:style w:type="character" w:customStyle="1" w:styleId="TitleChar">
    <w:name w:val="Title Char"/>
    <w:basedOn w:val="DefaultParagraphFont"/>
    <w:link w:val="Title"/>
    <w:uiPriority w:val="10"/>
    <w:rsid w:val="00BF7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E2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HK"/>
      <w14:ligatures w14:val="standardContextual"/>
    </w:rPr>
  </w:style>
  <w:style w:type="character" w:customStyle="1" w:styleId="SubtitleChar">
    <w:name w:val="Subtitle Char"/>
    <w:basedOn w:val="DefaultParagraphFont"/>
    <w:link w:val="Subtitle"/>
    <w:uiPriority w:val="11"/>
    <w:rsid w:val="00BF7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E23"/>
    <w:pPr>
      <w:spacing w:before="160" w:line="278" w:lineRule="auto"/>
      <w:jc w:val="center"/>
    </w:pPr>
    <w:rPr>
      <w:rFonts w:asciiTheme="minorHAnsi" w:eastAsiaTheme="minorEastAsia" w:hAnsiTheme="minorHAnsi" w:cstheme="minorBidi"/>
      <w:i/>
      <w:iCs/>
      <w:color w:val="404040" w:themeColor="text1" w:themeTint="BF"/>
      <w:kern w:val="2"/>
      <w:sz w:val="24"/>
      <w:szCs w:val="24"/>
      <w:lang w:val="en-HK"/>
      <w14:ligatures w14:val="standardContextual"/>
    </w:rPr>
  </w:style>
  <w:style w:type="character" w:customStyle="1" w:styleId="QuoteChar">
    <w:name w:val="Quote Char"/>
    <w:basedOn w:val="DefaultParagraphFont"/>
    <w:link w:val="Quote"/>
    <w:uiPriority w:val="29"/>
    <w:rsid w:val="00BF7E23"/>
    <w:rPr>
      <w:i/>
      <w:iCs/>
      <w:color w:val="404040" w:themeColor="text1" w:themeTint="BF"/>
    </w:rPr>
  </w:style>
  <w:style w:type="paragraph" w:styleId="ListParagraph">
    <w:name w:val="List Paragraph"/>
    <w:basedOn w:val="Normal"/>
    <w:uiPriority w:val="34"/>
    <w:qFormat/>
    <w:rsid w:val="00BF7E23"/>
    <w:pPr>
      <w:spacing w:line="278" w:lineRule="auto"/>
      <w:ind w:left="720"/>
      <w:contextualSpacing/>
    </w:pPr>
    <w:rPr>
      <w:rFonts w:asciiTheme="minorHAnsi" w:eastAsiaTheme="minorEastAsia" w:hAnsiTheme="minorHAnsi" w:cstheme="minorBidi"/>
      <w:color w:val="auto"/>
      <w:kern w:val="2"/>
      <w:sz w:val="24"/>
      <w:szCs w:val="24"/>
      <w:lang w:val="en-HK"/>
      <w14:ligatures w14:val="standardContextual"/>
    </w:rPr>
  </w:style>
  <w:style w:type="character" w:styleId="IntenseEmphasis">
    <w:name w:val="Intense Emphasis"/>
    <w:basedOn w:val="DefaultParagraphFont"/>
    <w:uiPriority w:val="21"/>
    <w:qFormat/>
    <w:rsid w:val="00BF7E23"/>
    <w:rPr>
      <w:i/>
      <w:iCs/>
      <w:color w:val="0F4761" w:themeColor="accent1" w:themeShade="BF"/>
    </w:rPr>
  </w:style>
  <w:style w:type="paragraph" w:styleId="IntenseQuote">
    <w:name w:val="Intense Quote"/>
    <w:basedOn w:val="Normal"/>
    <w:next w:val="Normal"/>
    <w:link w:val="IntenseQuoteChar"/>
    <w:uiPriority w:val="30"/>
    <w:qFormat/>
    <w:rsid w:val="00BF7E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HK"/>
      <w14:ligatures w14:val="standardContextual"/>
    </w:rPr>
  </w:style>
  <w:style w:type="character" w:customStyle="1" w:styleId="IntenseQuoteChar">
    <w:name w:val="Intense Quote Char"/>
    <w:basedOn w:val="DefaultParagraphFont"/>
    <w:link w:val="IntenseQuote"/>
    <w:uiPriority w:val="30"/>
    <w:rsid w:val="00BF7E23"/>
    <w:rPr>
      <w:i/>
      <w:iCs/>
      <w:color w:val="0F4761" w:themeColor="accent1" w:themeShade="BF"/>
    </w:rPr>
  </w:style>
  <w:style w:type="character" w:styleId="IntenseReference">
    <w:name w:val="Intense Reference"/>
    <w:basedOn w:val="DefaultParagraphFont"/>
    <w:uiPriority w:val="32"/>
    <w:qFormat/>
    <w:rsid w:val="00BF7E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2026-05-04T18:45:00Z</dcterms:created>
  <dcterms:modified xsi:type="dcterms:W3CDTF">2026-05-04T18:45:00Z</dcterms:modified>
</cp:coreProperties>
</file>